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F4" w:rsidRPr="00D026C0" w:rsidRDefault="00BB34F4" w:rsidP="00BB34F4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4F4" w:rsidRPr="00D026C0" w:rsidRDefault="00BB34F4" w:rsidP="00BB34F4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 «</w:t>
      </w:r>
      <w:r w:rsidRPr="00D026C0">
        <w:rPr>
          <w:rFonts w:ascii="Times New Roman" w:hAnsi="Times New Roman" w:cs="Times New Roman"/>
          <w:b/>
          <w:sz w:val="28"/>
          <w:szCs w:val="28"/>
        </w:rPr>
        <w:t xml:space="preserve">Межличностное общение подростков» </w:t>
      </w:r>
    </w:p>
    <w:p w:rsidR="00BB34F4" w:rsidRPr="00D026C0" w:rsidRDefault="00BB34F4" w:rsidP="00BB34F4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4F4" w:rsidRPr="00BB34F4" w:rsidRDefault="00BB34F4" w:rsidP="00BB34F4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Подросток продолжает оставаться школьником, и учеба сохраняет свою актуальность. Но в психологическом отношении она отступает на второй план. На первый план выходит общение со сверстниками и достижение автономии. Подросток спешит освободиться от родительской опеки и контроля, </w:t>
      </w:r>
      <w:proofErr w:type="gramStart"/>
      <w:r w:rsidRPr="00BB34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заменив их на доверительные</w:t>
      </w:r>
      <w:proofErr w:type="gramEnd"/>
      <w:r w:rsidRPr="00BB34F4">
        <w:rPr>
          <w:rFonts w:ascii="Times New Roman" w:eastAsia="Times New Roman" w:hAnsi="Times New Roman" w:cs="Times New Roman"/>
          <w:sz w:val="28"/>
          <w:szCs w:val="28"/>
          <w:lang w:eastAsia="ru-RU"/>
        </w:rPr>
        <w:t>, эмоционально окрашенные отношения с друзьями. Возникает потребность в тесных дружеских связях, позволяющих делиться своими переживаниями, тревогами, трудностями, сокровенными мыслями, планами и мечтами. Подростку необходимы близкие друзья, на которых можно положиться, которые выслушают, поймут и посочувствуют.</w:t>
      </w:r>
    </w:p>
    <w:p w:rsidR="00BB34F4" w:rsidRPr="00BB34F4" w:rsidRDefault="00BB34F4" w:rsidP="00BB34F4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4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подросткового возраста, общение и «социальное экспериментирование» с другими людьми (поиск новых друзей, выяснение отношений, конфликты и примирения, смена компаний), выделяется в относительно самостоятельную область жизни. Главная потребность периода, найти свое место в обществе, быть «значимым» — реализуется в сообществе сверстников.</w:t>
      </w:r>
    </w:p>
    <w:p w:rsidR="00BB34F4" w:rsidRPr="00BB34F4" w:rsidRDefault="00BB34F4" w:rsidP="00BB34F4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 друзей в подростковом возрасте связано со многими аспектами психологического благополучия:</w:t>
      </w:r>
    </w:p>
    <w:p w:rsidR="00BB34F4" w:rsidRPr="00BB34F4" w:rsidRDefault="00BB34F4" w:rsidP="00BB34F4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4F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Близкие дружеские отношения обеспечивают возможность для исследования своего «Я» и развития глубокого понимания другого человека.</w:t>
      </w:r>
    </w:p>
    <w:p w:rsidR="00BB34F4" w:rsidRPr="00BB34F4" w:rsidRDefault="00BB34F4" w:rsidP="00BB34F4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4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Открытые, искренние отношения с друзьями способствуют развитию чувствительности к потребностям и желаниям, к сильным и слабым сторонам друг друга. Подростки лучше узнают самих себя и своих друзей. Этот процесс способствует развитию и формированию идентичности.</w:t>
      </w:r>
    </w:p>
    <w:p w:rsidR="00BB34F4" w:rsidRPr="00BB34F4" w:rsidRDefault="00BB34F4" w:rsidP="00BB34F4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4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подростков со сверстниками служат своеобразной моделью их будущих социальных отношений с миром. Подростки, которые в 1</w:t>
      </w:r>
      <w:r w:rsidRPr="00D026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B34F4">
        <w:rPr>
          <w:rFonts w:ascii="Times New Roman" w:eastAsia="Times New Roman" w:hAnsi="Times New Roman" w:cs="Times New Roman"/>
          <w:sz w:val="28"/>
          <w:szCs w:val="28"/>
          <w:lang w:eastAsia="ru-RU"/>
        </w:rPr>
        <w:t>–1</w:t>
      </w:r>
      <w:r w:rsidRPr="00D026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были ориентированы преимущественно на учебу, семью и мир взрослых, отказываясь от общения со сверстниками, в </w:t>
      </w:r>
      <w:proofErr w:type="gramStart"/>
      <w:r w:rsidRPr="00BB34F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старшем</w:t>
      </w:r>
      <w:proofErr w:type="gramEnd"/>
      <w:r w:rsidRPr="00BB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часто испытывают трудности во взаимоотношениях с людьми, причем не только личных, но и служебных. Продолжительное, эмоционально насыщенное общение, подготавливает подростков и к любовным отношениям. Помогает в дальнейшем устанавливать романтические отношения и разрешать возникающие в них проблемы.</w:t>
      </w:r>
    </w:p>
    <w:p w:rsidR="00BB34F4" w:rsidRPr="00BB34F4" w:rsidRDefault="00BB34F4" w:rsidP="00BB34F4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4F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Дружеские отношения помогают справиться со стрессами повседневной жизни. Друзья и приятели придают подростку сил и уверенности в себе, помогают в решении внутренних и межличностных проблем. В результате тревога и чувство одиночества снижаются, а самооценка и уверенность растет.</w:t>
      </w:r>
    </w:p>
    <w:p w:rsidR="00BB34F4" w:rsidRPr="00BB34F4" w:rsidRDefault="00BB34F4" w:rsidP="00BB34F4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секрет что влияние дружбы на развитие подростков, зависит от особенностей самих друзей. Так агрессивные друзья поощряют друг друга к </w:t>
      </w:r>
      <w:proofErr w:type="spellStart"/>
      <w:r w:rsidRPr="00BB34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девиантному</w:t>
      </w:r>
      <w:proofErr w:type="spellEnd"/>
      <w:r w:rsidRPr="00BB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(отклоняющемуся от нормы) поведению и </w:t>
      </w:r>
      <w:proofErr w:type="spellStart"/>
      <w:r w:rsidRPr="00BB34F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антисоциальным</w:t>
      </w:r>
      <w:proofErr w:type="spellEnd"/>
      <w:r w:rsidRPr="00BB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поступкам. Тогда как </w:t>
      </w:r>
      <w:r w:rsidRPr="00BB3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здоровое соперничество среди друзей, например в математическом кружке или спорте, способствует развитию полезных качеств.</w:t>
      </w:r>
    </w:p>
    <w:p w:rsidR="00BB34F4" w:rsidRPr="00BB34F4" w:rsidRDefault="00BB34F4" w:rsidP="00BB34F4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4F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началу подросткового возраста дети начинают все больше ощущать потребность в том, чтобы принадлежать к определенной группе. Проявляется реакция группирования: стремление подростков быть в группе сверстников ради общения. Группа создает особое переживание — «чувство Мы», которое играет существенную роль в самоопределении подростка и в определении его статуса в глазах сверстников.</w:t>
      </w:r>
    </w:p>
    <w:p w:rsidR="00BB34F4" w:rsidRPr="00BB34F4" w:rsidRDefault="00BB34F4" w:rsidP="00BB34F4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дружеские отношения влияют на развитие доверия, чувствительности и близости, то группы сверстников поощряют детей практиковаться в умении сотрудничать, лидировать, подчиняться и быть преданным сообществу. Главные цели подростка: быть принятым в привлекательную для него группу, нравиться своим ровесникам, быть признанным в своей компании. Отсюда и реакция </w:t>
      </w:r>
      <w:proofErr w:type="spellStart"/>
      <w:r w:rsidRPr="00BB34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конформности</w:t>
      </w:r>
      <w:proofErr w:type="spellEnd"/>
      <w:r w:rsidRPr="00BB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стремление ничем не выделяться из среды сверстников, быть «как все»: носить одинаковую одежду, иметь одинаковые увлечения, слушать ту же музыку, смотреть те же сериалы, разговаривать на принятом в группе сленге и т. п.</w:t>
      </w:r>
    </w:p>
    <w:p w:rsidR="00BB34F4" w:rsidRPr="00BB34F4" w:rsidRDefault="00BB34F4" w:rsidP="00BB34F4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4F4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возрастом подростки становятся более разборчивыми в дружбе, и к концу подросткового возраста происходит снижение числа близких друзей. Отношения с близкими друзьями становятся интимно-доверительными, т.е. более глубокими и устойчивыми, чем раньше.</w:t>
      </w:r>
    </w:p>
    <w:sectPr w:rsidR="00BB34F4" w:rsidRPr="00BB34F4" w:rsidSect="00BB34F4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4F4"/>
    <w:rsid w:val="000E31FA"/>
    <w:rsid w:val="00454EAB"/>
    <w:rsid w:val="008B723F"/>
    <w:rsid w:val="00B66164"/>
    <w:rsid w:val="00BB34F4"/>
    <w:rsid w:val="00BB7253"/>
    <w:rsid w:val="00D0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4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2023-11-11T07:26:00Z</cp:lastPrinted>
  <dcterms:created xsi:type="dcterms:W3CDTF">2023-11-11T07:07:00Z</dcterms:created>
  <dcterms:modified xsi:type="dcterms:W3CDTF">2023-11-11T07:28:00Z</dcterms:modified>
</cp:coreProperties>
</file>